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DFE" w:rsidRDefault="00724E88">
      <w:pPr>
        <w:rPr>
          <w:rFonts w:ascii="Arial" w:hAnsi="Arial" w:cs="Arial"/>
          <w:sz w:val="24"/>
          <w:szCs w:val="24"/>
        </w:rPr>
      </w:pPr>
      <w:r w:rsidRPr="00225DFE">
        <w:rPr>
          <w:rFonts w:ascii="Arial" w:hAnsi="Arial" w:cs="Arial"/>
          <w:b/>
          <w:sz w:val="24"/>
          <w:szCs w:val="24"/>
        </w:rPr>
        <w:t>Assessment Criteria</w:t>
      </w:r>
      <w:r>
        <w:rPr>
          <w:rFonts w:ascii="Arial" w:hAnsi="Arial" w:cs="Arial"/>
          <w:b/>
          <w:sz w:val="24"/>
          <w:szCs w:val="24"/>
        </w:rPr>
        <w:t xml:space="preserve"> – RAG Rating</w:t>
      </w:r>
      <w:r w:rsidR="00710E94"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The following matrix details the criteria used to assess the suitability of a Band C library service in Lytham.  Ea</w:t>
      </w:r>
      <w:r w:rsidR="00EF6321">
        <w:rPr>
          <w:rFonts w:ascii="Arial" w:hAnsi="Arial" w:cs="Arial"/>
          <w:sz w:val="24"/>
          <w:szCs w:val="24"/>
        </w:rPr>
        <w:t>ch building has been scored as red, amber or g</w:t>
      </w:r>
      <w:r>
        <w:rPr>
          <w:rFonts w:ascii="Arial" w:hAnsi="Arial" w:cs="Arial"/>
          <w:sz w:val="24"/>
          <w:szCs w:val="24"/>
        </w:rPr>
        <w:t>reen.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414E31" w:rsidTr="0062276D">
        <w:tc>
          <w:tcPr>
            <w:tcW w:w="704" w:type="dxa"/>
            <w:shd w:val="clear" w:color="auto" w:fill="FF0000"/>
          </w:tcPr>
          <w:p w:rsidR="0062276D" w:rsidRDefault="004B5A24" w:rsidP="006227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12" w:type="dxa"/>
          </w:tcPr>
          <w:p w:rsidR="0062276D" w:rsidRDefault="00724E88" w:rsidP="00EF63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276D">
              <w:rPr>
                <w:rFonts w:ascii="Arial" w:hAnsi="Arial" w:cs="Arial"/>
                <w:b/>
                <w:sz w:val="24"/>
                <w:szCs w:val="24"/>
              </w:rPr>
              <w:t xml:space="preserve">Unsuitable </w:t>
            </w:r>
            <w:r w:rsidR="00EF6321">
              <w:rPr>
                <w:rFonts w:ascii="Arial" w:hAnsi="Arial" w:cs="Arial"/>
                <w:b/>
                <w:sz w:val="24"/>
                <w:szCs w:val="24"/>
              </w:rPr>
              <w:t>based on current position</w:t>
            </w:r>
          </w:p>
        </w:tc>
      </w:tr>
      <w:tr w:rsidR="00414E31" w:rsidTr="0062276D">
        <w:tc>
          <w:tcPr>
            <w:tcW w:w="704" w:type="dxa"/>
            <w:shd w:val="clear" w:color="auto" w:fill="FFC000"/>
          </w:tcPr>
          <w:p w:rsidR="0062276D" w:rsidRDefault="004B5A24" w:rsidP="006227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12" w:type="dxa"/>
          </w:tcPr>
          <w:p w:rsidR="0062276D" w:rsidRDefault="00EF6321" w:rsidP="00EF63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Some i</w:t>
            </w:r>
            <w:r w:rsidR="00724E88" w:rsidRPr="00514C0E">
              <w:rPr>
                <w:rFonts w:ascii="Arial" w:hAnsi="Arial" w:cs="Arial"/>
                <w:b/>
                <w:sz w:val="24"/>
                <w:szCs w:val="24"/>
              </w:rPr>
              <w:t>ssues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identified</w:t>
            </w:r>
          </w:p>
        </w:tc>
      </w:tr>
      <w:tr w:rsidR="00414E31" w:rsidTr="0062276D">
        <w:tc>
          <w:tcPr>
            <w:tcW w:w="704" w:type="dxa"/>
            <w:shd w:val="clear" w:color="auto" w:fill="92D050"/>
          </w:tcPr>
          <w:p w:rsidR="0062276D" w:rsidRDefault="004B5A24" w:rsidP="006227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12" w:type="dxa"/>
          </w:tcPr>
          <w:p w:rsidR="0062276D" w:rsidRDefault="00EF6321" w:rsidP="0062276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Suitable with </w:t>
            </w:r>
            <w:r w:rsidR="00724E88" w:rsidRPr="00514C0E">
              <w:rPr>
                <w:rFonts w:ascii="Arial" w:hAnsi="Arial" w:cs="Arial"/>
                <w:b/>
                <w:sz w:val="24"/>
                <w:szCs w:val="24"/>
              </w:rPr>
              <w:t>no significant issues identified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3483"/>
        <w:tblW w:w="10201" w:type="dxa"/>
        <w:tblLayout w:type="fixed"/>
        <w:tblLook w:val="04A0" w:firstRow="1" w:lastRow="0" w:firstColumn="1" w:lastColumn="0" w:noHBand="0" w:noVBand="1"/>
      </w:tblPr>
      <w:tblGrid>
        <w:gridCol w:w="2263"/>
        <w:gridCol w:w="284"/>
        <w:gridCol w:w="2410"/>
        <w:gridCol w:w="283"/>
        <w:gridCol w:w="2268"/>
        <w:gridCol w:w="236"/>
        <w:gridCol w:w="2457"/>
      </w:tblGrid>
      <w:tr w:rsidR="00710E94" w:rsidTr="00710E94">
        <w:tc>
          <w:tcPr>
            <w:tcW w:w="2263" w:type="dxa"/>
          </w:tcPr>
          <w:p w:rsidR="00710E94" w:rsidRPr="00D97873" w:rsidRDefault="00710E94" w:rsidP="00710E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</w:t>
            </w:r>
            <w:r w:rsidRPr="00D97873">
              <w:rPr>
                <w:rFonts w:ascii="Arial" w:hAnsi="Arial" w:cs="Arial"/>
                <w:b/>
              </w:rPr>
              <w:t>sue</w:t>
            </w:r>
          </w:p>
        </w:tc>
        <w:tc>
          <w:tcPr>
            <w:tcW w:w="2694" w:type="dxa"/>
            <w:gridSpan w:val="2"/>
          </w:tcPr>
          <w:p w:rsidR="00710E94" w:rsidRPr="00D97873" w:rsidRDefault="00710E94" w:rsidP="00710E94">
            <w:pPr>
              <w:jc w:val="center"/>
              <w:rPr>
                <w:rFonts w:ascii="Arial" w:hAnsi="Arial" w:cs="Arial"/>
                <w:b/>
              </w:rPr>
            </w:pPr>
            <w:r w:rsidRPr="00D97873">
              <w:rPr>
                <w:rFonts w:ascii="Arial" w:hAnsi="Arial" w:cs="Arial"/>
                <w:b/>
              </w:rPr>
              <w:t>Hastings Place</w:t>
            </w:r>
          </w:p>
        </w:tc>
        <w:tc>
          <w:tcPr>
            <w:tcW w:w="2551" w:type="dxa"/>
            <w:gridSpan w:val="2"/>
          </w:tcPr>
          <w:p w:rsidR="00710E94" w:rsidRPr="00D97873" w:rsidRDefault="00710E94" w:rsidP="00710E94">
            <w:pPr>
              <w:jc w:val="center"/>
              <w:rPr>
                <w:rFonts w:ascii="Arial" w:hAnsi="Arial" w:cs="Arial"/>
                <w:b/>
              </w:rPr>
            </w:pPr>
            <w:r w:rsidRPr="00D97873">
              <w:rPr>
                <w:rFonts w:ascii="Arial" w:hAnsi="Arial" w:cs="Arial"/>
                <w:b/>
              </w:rPr>
              <w:t>Lytham Institute</w:t>
            </w:r>
          </w:p>
        </w:tc>
        <w:tc>
          <w:tcPr>
            <w:tcW w:w="2693" w:type="dxa"/>
            <w:gridSpan w:val="2"/>
          </w:tcPr>
          <w:p w:rsidR="00710E94" w:rsidRPr="00D97873" w:rsidRDefault="00710E94" w:rsidP="00710E94">
            <w:pPr>
              <w:jc w:val="center"/>
              <w:rPr>
                <w:rFonts w:ascii="Arial" w:hAnsi="Arial" w:cs="Arial"/>
                <w:b/>
              </w:rPr>
            </w:pPr>
            <w:r w:rsidRPr="00D97873">
              <w:rPr>
                <w:rFonts w:ascii="Arial" w:hAnsi="Arial" w:cs="Arial"/>
                <w:b/>
              </w:rPr>
              <w:t>Lytham Assembly Rooms</w:t>
            </w:r>
          </w:p>
        </w:tc>
      </w:tr>
      <w:tr w:rsidR="00710E94" w:rsidTr="00710E94">
        <w:tc>
          <w:tcPr>
            <w:tcW w:w="2263" w:type="dxa"/>
          </w:tcPr>
          <w:p w:rsidR="00710E94" w:rsidRPr="009C0206" w:rsidRDefault="00710E94" w:rsidP="00710E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Capability to host a Band C l</w:t>
            </w:r>
            <w:r w:rsidRPr="009C0206">
              <w:rPr>
                <w:rFonts w:ascii="Arial" w:hAnsi="Arial" w:cs="Arial"/>
                <w:b/>
              </w:rPr>
              <w:t>ibrary</w:t>
            </w:r>
          </w:p>
        </w:tc>
        <w:tc>
          <w:tcPr>
            <w:tcW w:w="2694" w:type="dxa"/>
            <w:gridSpan w:val="2"/>
            <w:shd w:val="clear" w:color="auto" w:fill="FF0000"/>
          </w:tcPr>
          <w:p w:rsidR="00710E94" w:rsidRPr="00514C0E" w:rsidRDefault="00710E94" w:rsidP="00710E94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551" w:type="dxa"/>
            <w:gridSpan w:val="2"/>
            <w:shd w:val="clear" w:color="auto" w:fill="92D050"/>
          </w:tcPr>
          <w:p w:rsidR="00710E94" w:rsidRPr="00514C0E" w:rsidRDefault="00710E94" w:rsidP="00710E94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gridSpan w:val="2"/>
            <w:shd w:val="clear" w:color="auto" w:fill="92D050"/>
          </w:tcPr>
          <w:p w:rsidR="00710E94" w:rsidRPr="00514C0E" w:rsidRDefault="00710E94" w:rsidP="00710E94">
            <w:pPr>
              <w:rPr>
                <w:rFonts w:ascii="Arial" w:hAnsi="Arial" w:cs="Arial"/>
                <w:b/>
              </w:rPr>
            </w:pPr>
          </w:p>
        </w:tc>
      </w:tr>
      <w:tr w:rsidR="00710E94" w:rsidTr="00710E94">
        <w:tc>
          <w:tcPr>
            <w:tcW w:w="2263" w:type="dxa"/>
          </w:tcPr>
          <w:p w:rsidR="00710E94" w:rsidRPr="009C0206" w:rsidRDefault="00710E94" w:rsidP="00710E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284" w:type="dxa"/>
            <w:shd w:val="clear" w:color="auto" w:fill="92D050"/>
          </w:tcPr>
          <w:p w:rsidR="00710E94" w:rsidRPr="00514C0E" w:rsidRDefault="00710E94" w:rsidP="00710E94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10E94" w:rsidRPr="000E1176" w:rsidRDefault="00710E94" w:rsidP="00710E94">
            <w:pPr>
              <w:rPr>
                <w:rFonts w:ascii="Arial" w:hAnsi="Arial" w:cs="Arial"/>
              </w:rPr>
            </w:pPr>
            <w:r w:rsidRPr="000E1176">
              <w:rPr>
                <w:rFonts w:ascii="Arial" w:hAnsi="Arial" w:cs="Arial"/>
              </w:rPr>
              <w:t>Town centre location</w:t>
            </w:r>
          </w:p>
        </w:tc>
        <w:tc>
          <w:tcPr>
            <w:tcW w:w="283" w:type="dxa"/>
            <w:shd w:val="clear" w:color="auto" w:fill="92D050"/>
          </w:tcPr>
          <w:p w:rsidR="00710E94" w:rsidRPr="000E1176" w:rsidRDefault="00710E94" w:rsidP="00710E9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710E94" w:rsidRPr="000E1176" w:rsidRDefault="00710E94" w:rsidP="00710E94">
            <w:pPr>
              <w:rPr>
                <w:rFonts w:ascii="Arial" w:hAnsi="Arial" w:cs="Arial"/>
              </w:rPr>
            </w:pPr>
            <w:r w:rsidRPr="000E1176">
              <w:rPr>
                <w:rFonts w:ascii="Arial" w:hAnsi="Arial" w:cs="Arial"/>
              </w:rPr>
              <w:t>Town centre location</w:t>
            </w:r>
          </w:p>
        </w:tc>
        <w:tc>
          <w:tcPr>
            <w:tcW w:w="236" w:type="dxa"/>
            <w:shd w:val="clear" w:color="auto" w:fill="92D050"/>
          </w:tcPr>
          <w:p w:rsidR="00710E94" w:rsidRPr="00233BBB" w:rsidRDefault="00710E94" w:rsidP="00710E94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shd w:val="clear" w:color="auto" w:fill="auto"/>
          </w:tcPr>
          <w:p w:rsidR="00710E94" w:rsidRPr="00233BBB" w:rsidRDefault="00710E94" w:rsidP="00710E94">
            <w:pPr>
              <w:rPr>
                <w:rFonts w:ascii="Arial" w:hAnsi="Arial" w:cs="Arial"/>
              </w:rPr>
            </w:pPr>
            <w:r w:rsidRPr="00233BBB">
              <w:rPr>
                <w:rFonts w:ascii="Arial" w:hAnsi="Arial" w:cs="Arial"/>
              </w:rPr>
              <w:t>Town centre location</w:t>
            </w:r>
          </w:p>
        </w:tc>
      </w:tr>
      <w:tr w:rsidR="00710E94" w:rsidTr="00710E94">
        <w:tc>
          <w:tcPr>
            <w:tcW w:w="2263" w:type="dxa"/>
          </w:tcPr>
          <w:p w:rsidR="00710E94" w:rsidRPr="009C0206" w:rsidRDefault="00710E94" w:rsidP="00710E94">
            <w:pPr>
              <w:rPr>
                <w:rFonts w:ascii="Arial" w:hAnsi="Arial" w:cs="Arial"/>
                <w:b/>
              </w:rPr>
            </w:pPr>
            <w:r w:rsidRPr="009C0206">
              <w:rPr>
                <w:rFonts w:ascii="Arial" w:hAnsi="Arial" w:cs="Arial"/>
                <w:b/>
              </w:rPr>
              <w:t>Parking</w:t>
            </w:r>
          </w:p>
        </w:tc>
        <w:tc>
          <w:tcPr>
            <w:tcW w:w="284" w:type="dxa"/>
            <w:shd w:val="clear" w:color="auto" w:fill="FFC000"/>
          </w:tcPr>
          <w:p w:rsidR="00710E94" w:rsidRPr="00514C0E" w:rsidRDefault="00710E94" w:rsidP="00710E94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10E94" w:rsidRPr="000E1176" w:rsidRDefault="00710E94" w:rsidP="00710E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s</w:t>
            </w:r>
            <w:r w:rsidRPr="000E1176">
              <w:rPr>
                <w:rFonts w:ascii="Arial" w:hAnsi="Arial" w:cs="Arial"/>
              </w:rPr>
              <w:t>treet</w:t>
            </w:r>
          </w:p>
        </w:tc>
        <w:tc>
          <w:tcPr>
            <w:tcW w:w="283" w:type="dxa"/>
            <w:shd w:val="clear" w:color="auto" w:fill="FFC000"/>
          </w:tcPr>
          <w:p w:rsidR="00710E94" w:rsidRPr="000E1176" w:rsidRDefault="00710E94" w:rsidP="00710E9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710E94" w:rsidRPr="000E1176" w:rsidRDefault="00710E94" w:rsidP="00710E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street</w:t>
            </w:r>
          </w:p>
        </w:tc>
        <w:tc>
          <w:tcPr>
            <w:tcW w:w="236" w:type="dxa"/>
            <w:shd w:val="clear" w:color="auto" w:fill="FFC000"/>
          </w:tcPr>
          <w:p w:rsidR="00710E94" w:rsidRPr="00233BBB" w:rsidRDefault="00710E94" w:rsidP="00710E94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shd w:val="clear" w:color="auto" w:fill="auto"/>
          </w:tcPr>
          <w:p w:rsidR="00710E94" w:rsidRPr="00233BBB" w:rsidRDefault="00710E94" w:rsidP="00710E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s</w:t>
            </w:r>
            <w:r w:rsidRPr="00233BBB">
              <w:rPr>
                <w:rFonts w:ascii="Arial" w:hAnsi="Arial" w:cs="Arial"/>
              </w:rPr>
              <w:t>treet</w:t>
            </w:r>
          </w:p>
        </w:tc>
      </w:tr>
      <w:tr w:rsidR="00710E94" w:rsidTr="00710E94">
        <w:tc>
          <w:tcPr>
            <w:tcW w:w="2263" w:type="dxa"/>
          </w:tcPr>
          <w:p w:rsidR="00710E94" w:rsidRPr="009C0206" w:rsidRDefault="00710E94" w:rsidP="00710E94">
            <w:pPr>
              <w:rPr>
                <w:rFonts w:ascii="Arial" w:hAnsi="Arial" w:cs="Arial"/>
                <w:b/>
              </w:rPr>
            </w:pPr>
            <w:r w:rsidRPr="009C0206">
              <w:rPr>
                <w:rFonts w:ascii="Arial" w:hAnsi="Arial" w:cs="Arial"/>
                <w:b/>
              </w:rPr>
              <w:t>Proximity to public transport</w:t>
            </w:r>
          </w:p>
        </w:tc>
        <w:tc>
          <w:tcPr>
            <w:tcW w:w="284" w:type="dxa"/>
            <w:shd w:val="clear" w:color="auto" w:fill="92D050"/>
          </w:tcPr>
          <w:p w:rsidR="00710E94" w:rsidRPr="00514C0E" w:rsidRDefault="00710E94" w:rsidP="00710E94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10E94" w:rsidRPr="000E1176" w:rsidRDefault="00710E94" w:rsidP="00710E94">
            <w:pPr>
              <w:rPr>
                <w:rFonts w:ascii="Arial" w:hAnsi="Arial" w:cs="Arial"/>
              </w:rPr>
            </w:pPr>
            <w:r w:rsidRPr="000E1176">
              <w:rPr>
                <w:rFonts w:ascii="Arial" w:hAnsi="Arial" w:cs="Arial"/>
              </w:rPr>
              <w:t>Town centre location</w:t>
            </w:r>
          </w:p>
        </w:tc>
        <w:tc>
          <w:tcPr>
            <w:tcW w:w="283" w:type="dxa"/>
            <w:shd w:val="clear" w:color="auto" w:fill="92D050"/>
          </w:tcPr>
          <w:p w:rsidR="00710E94" w:rsidRPr="000E1176" w:rsidRDefault="00710E94" w:rsidP="00710E9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710E94" w:rsidRPr="000E1176" w:rsidRDefault="00710E94" w:rsidP="00710E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Town centre location</w:t>
            </w:r>
          </w:p>
        </w:tc>
        <w:tc>
          <w:tcPr>
            <w:tcW w:w="236" w:type="dxa"/>
            <w:shd w:val="clear" w:color="auto" w:fill="92D050"/>
          </w:tcPr>
          <w:p w:rsidR="00710E94" w:rsidRPr="00233BBB" w:rsidRDefault="00710E94" w:rsidP="00710E94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shd w:val="clear" w:color="auto" w:fill="auto"/>
          </w:tcPr>
          <w:p w:rsidR="00710E94" w:rsidRPr="00233BBB" w:rsidRDefault="00710E94" w:rsidP="00710E94">
            <w:pPr>
              <w:rPr>
                <w:rFonts w:ascii="Arial" w:hAnsi="Arial" w:cs="Arial"/>
              </w:rPr>
            </w:pPr>
            <w:r w:rsidRPr="00233BBB">
              <w:rPr>
                <w:rFonts w:ascii="Arial" w:hAnsi="Arial" w:cs="Arial"/>
              </w:rPr>
              <w:t>Town centre location</w:t>
            </w:r>
          </w:p>
        </w:tc>
      </w:tr>
      <w:tr w:rsidR="00710E94" w:rsidTr="00710E94">
        <w:tc>
          <w:tcPr>
            <w:tcW w:w="2263" w:type="dxa"/>
          </w:tcPr>
          <w:p w:rsidR="00710E94" w:rsidRPr="009C0206" w:rsidRDefault="00710E94" w:rsidP="00710E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</w:t>
            </w:r>
            <w:r w:rsidRPr="009C0206">
              <w:rPr>
                <w:rFonts w:ascii="Arial" w:hAnsi="Arial" w:cs="Arial"/>
                <w:b/>
              </w:rPr>
              <w:t>cess</w:t>
            </w:r>
            <w:r>
              <w:rPr>
                <w:rFonts w:ascii="Arial" w:hAnsi="Arial" w:cs="Arial"/>
                <w:b/>
              </w:rPr>
              <w:t xml:space="preserve"> to ground floor of premises</w:t>
            </w:r>
          </w:p>
        </w:tc>
        <w:tc>
          <w:tcPr>
            <w:tcW w:w="284" w:type="dxa"/>
            <w:shd w:val="clear" w:color="auto" w:fill="92D050"/>
          </w:tcPr>
          <w:p w:rsidR="00710E94" w:rsidRPr="00514C0E" w:rsidRDefault="00710E94" w:rsidP="00710E94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10E94" w:rsidRPr="000E1176" w:rsidRDefault="00710E94" w:rsidP="00710E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Disabled e</w:t>
            </w:r>
            <w:r w:rsidRPr="000E1176">
              <w:rPr>
                <w:rFonts w:ascii="Arial" w:hAnsi="Arial" w:cs="Arial"/>
              </w:rPr>
              <w:t>ntrance</w:t>
            </w:r>
            <w:r>
              <w:rPr>
                <w:rFonts w:ascii="Arial" w:hAnsi="Arial" w:cs="Arial"/>
              </w:rPr>
              <w:t xml:space="preserve"> via ramp to front of premises</w:t>
            </w:r>
          </w:p>
        </w:tc>
        <w:tc>
          <w:tcPr>
            <w:tcW w:w="283" w:type="dxa"/>
            <w:shd w:val="clear" w:color="auto" w:fill="92D050"/>
          </w:tcPr>
          <w:p w:rsidR="00710E94" w:rsidRPr="000E1176" w:rsidRDefault="00710E94" w:rsidP="00710E9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710E94" w:rsidRPr="000E1176" w:rsidRDefault="00710E94" w:rsidP="00710E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Separate d</w:t>
            </w:r>
            <w:r w:rsidRPr="000E1176">
              <w:rPr>
                <w:rFonts w:ascii="Arial" w:hAnsi="Arial" w:cs="Arial"/>
              </w:rPr>
              <w:t xml:space="preserve">isabled </w:t>
            </w:r>
            <w:r>
              <w:rPr>
                <w:rFonts w:ascii="Arial" w:hAnsi="Arial" w:cs="Arial"/>
              </w:rPr>
              <w:t>e</w:t>
            </w:r>
            <w:r w:rsidRPr="000E1176">
              <w:rPr>
                <w:rFonts w:ascii="Arial" w:hAnsi="Arial" w:cs="Arial"/>
              </w:rPr>
              <w:t>ntrance</w:t>
            </w:r>
            <w:r>
              <w:rPr>
                <w:rFonts w:ascii="Arial" w:hAnsi="Arial" w:cs="Arial"/>
              </w:rPr>
              <w:t xml:space="preserve"> via ramp to side of premises</w:t>
            </w:r>
          </w:p>
        </w:tc>
        <w:tc>
          <w:tcPr>
            <w:tcW w:w="236" w:type="dxa"/>
            <w:shd w:val="clear" w:color="auto" w:fill="FFC000"/>
          </w:tcPr>
          <w:p w:rsidR="00710E94" w:rsidRPr="00233BBB" w:rsidRDefault="00710E94" w:rsidP="00710E94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shd w:val="clear" w:color="auto" w:fill="auto"/>
          </w:tcPr>
          <w:p w:rsidR="00710E94" w:rsidRPr="00233BBB" w:rsidRDefault="00710E94" w:rsidP="00710E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Separate disabled access to rear of premises via car park</w:t>
            </w:r>
          </w:p>
        </w:tc>
      </w:tr>
      <w:tr w:rsidR="00710E94" w:rsidTr="00710E94">
        <w:tc>
          <w:tcPr>
            <w:tcW w:w="2263" w:type="dxa"/>
          </w:tcPr>
          <w:p w:rsidR="00710E94" w:rsidRDefault="00710E94" w:rsidP="00710E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Access to first floor</w:t>
            </w:r>
          </w:p>
        </w:tc>
        <w:tc>
          <w:tcPr>
            <w:tcW w:w="284" w:type="dxa"/>
            <w:shd w:val="clear" w:color="auto" w:fill="FFC000"/>
          </w:tcPr>
          <w:p w:rsidR="00710E94" w:rsidRPr="00514C0E" w:rsidRDefault="00710E94" w:rsidP="00710E94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10E94" w:rsidRDefault="00710E94" w:rsidP="00710E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Staircase limits access</w:t>
            </w:r>
          </w:p>
        </w:tc>
        <w:tc>
          <w:tcPr>
            <w:tcW w:w="283" w:type="dxa"/>
            <w:shd w:val="clear" w:color="auto" w:fill="FFC000"/>
          </w:tcPr>
          <w:p w:rsidR="00710E94" w:rsidRPr="000E1176" w:rsidRDefault="00710E94" w:rsidP="00710E9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710E94" w:rsidRDefault="00710E94" w:rsidP="00710E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Staircase limits access</w:t>
            </w:r>
          </w:p>
        </w:tc>
        <w:tc>
          <w:tcPr>
            <w:tcW w:w="236" w:type="dxa"/>
            <w:shd w:val="clear" w:color="auto" w:fill="92D050"/>
          </w:tcPr>
          <w:p w:rsidR="00710E94" w:rsidRPr="00233BBB" w:rsidRDefault="00710E94" w:rsidP="00710E94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shd w:val="clear" w:color="auto" w:fill="auto"/>
          </w:tcPr>
          <w:p w:rsidR="00710E94" w:rsidRDefault="00710E94" w:rsidP="00710E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required</w:t>
            </w:r>
          </w:p>
        </w:tc>
      </w:tr>
      <w:tr w:rsidR="00710E94" w:rsidTr="00710E94">
        <w:tc>
          <w:tcPr>
            <w:tcW w:w="2263" w:type="dxa"/>
          </w:tcPr>
          <w:p w:rsidR="00710E94" w:rsidRPr="009C0206" w:rsidRDefault="00710E94" w:rsidP="00710E94">
            <w:pPr>
              <w:rPr>
                <w:rFonts w:ascii="Arial" w:hAnsi="Arial" w:cs="Arial"/>
                <w:b/>
              </w:rPr>
            </w:pPr>
            <w:r w:rsidRPr="009C0206">
              <w:rPr>
                <w:rFonts w:ascii="Arial" w:hAnsi="Arial" w:cs="Arial"/>
                <w:b/>
              </w:rPr>
              <w:t>Disabled WC</w:t>
            </w:r>
          </w:p>
        </w:tc>
        <w:tc>
          <w:tcPr>
            <w:tcW w:w="284" w:type="dxa"/>
            <w:shd w:val="clear" w:color="auto" w:fill="92D050"/>
          </w:tcPr>
          <w:p w:rsidR="00710E94" w:rsidRPr="00514C0E" w:rsidRDefault="00710E94" w:rsidP="00710E94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10E94" w:rsidRPr="000E1176" w:rsidRDefault="00710E94" w:rsidP="00710E94">
            <w:pPr>
              <w:rPr>
                <w:rFonts w:ascii="Arial" w:hAnsi="Arial" w:cs="Arial"/>
              </w:rPr>
            </w:pPr>
            <w:r w:rsidRPr="000E1176">
              <w:rPr>
                <w:rFonts w:ascii="Arial" w:hAnsi="Arial" w:cs="Arial"/>
              </w:rPr>
              <w:t>Yes</w:t>
            </w:r>
          </w:p>
        </w:tc>
        <w:tc>
          <w:tcPr>
            <w:tcW w:w="283" w:type="dxa"/>
            <w:shd w:val="clear" w:color="auto" w:fill="92D050"/>
          </w:tcPr>
          <w:p w:rsidR="00710E94" w:rsidRPr="000E1176" w:rsidRDefault="00710E94" w:rsidP="00710E9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710E94" w:rsidRPr="000E1176" w:rsidRDefault="00710E94" w:rsidP="00710E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236" w:type="dxa"/>
            <w:shd w:val="clear" w:color="auto" w:fill="92D050"/>
          </w:tcPr>
          <w:p w:rsidR="00710E94" w:rsidRPr="00233BBB" w:rsidRDefault="00710E94" w:rsidP="00710E94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shd w:val="clear" w:color="auto" w:fill="auto"/>
          </w:tcPr>
          <w:p w:rsidR="00710E94" w:rsidRPr="00233BBB" w:rsidRDefault="00710E94" w:rsidP="00710E94">
            <w:pPr>
              <w:rPr>
                <w:rFonts w:ascii="Arial" w:hAnsi="Arial" w:cs="Arial"/>
              </w:rPr>
            </w:pPr>
            <w:r w:rsidRPr="00233BBB">
              <w:rPr>
                <w:rFonts w:ascii="Arial" w:hAnsi="Arial" w:cs="Arial"/>
              </w:rPr>
              <w:t>Yes</w:t>
            </w:r>
          </w:p>
        </w:tc>
      </w:tr>
      <w:tr w:rsidR="00710E94" w:rsidTr="00710E94">
        <w:tc>
          <w:tcPr>
            <w:tcW w:w="2263" w:type="dxa"/>
          </w:tcPr>
          <w:p w:rsidR="00710E94" w:rsidRPr="009C0206" w:rsidRDefault="00710E94" w:rsidP="00710E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Listed s</w:t>
            </w:r>
            <w:r w:rsidRPr="009C0206">
              <w:rPr>
                <w:rFonts w:ascii="Arial" w:hAnsi="Arial" w:cs="Arial"/>
                <w:b/>
              </w:rPr>
              <w:t>tatus</w:t>
            </w:r>
            <w:r>
              <w:rPr>
                <w:rFonts w:ascii="Arial" w:hAnsi="Arial" w:cs="Arial"/>
                <w:b/>
              </w:rPr>
              <w:t xml:space="preserve"> (implications for works and premises use)</w:t>
            </w:r>
          </w:p>
        </w:tc>
        <w:tc>
          <w:tcPr>
            <w:tcW w:w="284" w:type="dxa"/>
            <w:shd w:val="clear" w:color="auto" w:fill="92D050"/>
          </w:tcPr>
          <w:p w:rsidR="00710E94" w:rsidRPr="00514C0E" w:rsidRDefault="00710E94" w:rsidP="00710E94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10E94" w:rsidRPr="000E1176" w:rsidRDefault="00710E94" w:rsidP="00710E94">
            <w:pPr>
              <w:rPr>
                <w:rFonts w:ascii="Arial" w:hAnsi="Arial" w:cs="Arial"/>
              </w:rPr>
            </w:pPr>
            <w:r w:rsidRPr="000E1176">
              <w:rPr>
                <w:rFonts w:ascii="Arial" w:hAnsi="Arial" w:cs="Arial"/>
              </w:rPr>
              <w:t>No</w:t>
            </w:r>
          </w:p>
        </w:tc>
        <w:tc>
          <w:tcPr>
            <w:tcW w:w="283" w:type="dxa"/>
            <w:shd w:val="clear" w:color="auto" w:fill="FFC000"/>
          </w:tcPr>
          <w:p w:rsidR="00710E94" w:rsidRPr="000E1176" w:rsidRDefault="00710E94" w:rsidP="00710E9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710E94" w:rsidRPr="000E1176" w:rsidRDefault="00710E94" w:rsidP="00710E94">
            <w:pPr>
              <w:rPr>
                <w:rFonts w:ascii="Arial" w:hAnsi="Arial" w:cs="Arial"/>
              </w:rPr>
            </w:pPr>
            <w:r w:rsidRPr="000E1176">
              <w:rPr>
                <w:rFonts w:ascii="Arial" w:hAnsi="Arial" w:cs="Arial"/>
              </w:rPr>
              <w:t>Yes – Grade II</w:t>
            </w:r>
          </w:p>
        </w:tc>
        <w:tc>
          <w:tcPr>
            <w:tcW w:w="236" w:type="dxa"/>
            <w:shd w:val="clear" w:color="auto" w:fill="92D050"/>
          </w:tcPr>
          <w:p w:rsidR="00710E94" w:rsidRPr="00233BBB" w:rsidRDefault="00710E94" w:rsidP="00710E94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shd w:val="clear" w:color="auto" w:fill="auto"/>
          </w:tcPr>
          <w:p w:rsidR="00710E94" w:rsidRPr="00233BBB" w:rsidRDefault="00710E94" w:rsidP="00710E94">
            <w:pPr>
              <w:rPr>
                <w:rFonts w:ascii="Arial" w:hAnsi="Arial" w:cs="Arial"/>
              </w:rPr>
            </w:pPr>
            <w:r w:rsidRPr="00233BBB">
              <w:rPr>
                <w:rFonts w:ascii="Arial" w:hAnsi="Arial" w:cs="Arial"/>
              </w:rPr>
              <w:t>No</w:t>
            </w:r>
          </w:p>
        </w:tc>
      </w:tr>
      <w:tr w:rsidR="00710E94" w:rsidTr="00710E94">
        <w:tc>
          <w:tcPr>
            <w:tcW w:w="2263" w:type="dxa"/>
          </w:tcPr>
          <w:p w:rsidR="00710E94" w:rsidRPr="009C0206" w:rsidRDefault="00710E94" w:rsidP="00710E94">
            <w:pPr>
              <w:rPr>
                <w:rFonts w:ascii="Arial" w:hAnsi="Arial" w:cs="Arial"/>
                <w:b/>
              </w:rPr>
            </w:pPr>
            <w:r w:rsidRPr="009C0206">
              <w:rPr>
                <w:rFonts w:ascii="Arial" w:hAnsi="Arial" w:cs="Arial"/>
                <w:b/>
              </w:rPr>
              <w:t>Conservation Area</w:t>
            </w:r>
          </w:p>
        </w:tc>
        <w:tc>
          <w:tcPr>
            <w:tcW w:w="284" w:type="dxa"/>
            <w:shd w:val="clear" w:color="auto" w:fill="FFC000"/>
          </w:tcPr>
          <w:p w:rsidR="00710E94" w:rsidRPr="00514C0E" w:rsidRDefault="00710E94" w:rsidP="00710E94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10E94" w:rsidRPr="000E1176" w:rsidRDefault="00710E94" w:rsidP="00710E94">
            <w:pPr>
              <w:rPr>
                <w:rFonts w:ascii="Arial" w:hAnsi="Arial" w:cs="Arial"/>
              </w:rPr>
            </w:pPr>
            <w:r w:rsidRPr="000E1176">
              <w:rPr>
                <w:rFonts w:ascii="Arial" w:hAnsi="Arial" w:cs="Arial"/>
              </w:rPr>
              <w:t>Yes</w:t>
            </w:r>
          </w:p>
        </w:tc>
        <w:tc>
          <w:tcPr>
            <w:tcW w:w="283" w:type="dxa"/>
            <w:shd w:val="clear" w:color="auto" w:fill="FFC000"/>
          </w:tcPr>
          <w:p w:rsidR="00710E94" w:rsidRPr="000E1176" w:rsidRDefault="00710E94" w:rsidP="00710E9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710E94" w:rsidRPr="000E1176" w:rsidRDefault="00710E94" w:rsidP="00710E94">
            <w:pPr>
              <w:rPr>
                <w:rFonts w:ascii="Arial" w:hAnsi="Arial" w:cs="Arial"/>
              </w:rPr>
            </w:pPr>
            <w:r w:rsidRPr="000E1176">
              <w:rPr>
                <w:rFonts w:ascii="Arial" w:hAnsi="Arial" w:cs="Arial"/>
              </w:rPr>
              <w:t>Yes</w:t>
            </w:r>
          </w:p>
        </w:tc>
        <w:tc>
          <w:tcPr>
            <w:tcW w:w="236" w:type="dxa"/>
            <w:shd w:val="clear" w:color="auto" w:fill="FFC000"/>
          </w:tcPr>
          <w:p w:rsidR="00710E94" w:rsidRPr="00233BBB" w:rsidRDefault="00710E94" w:rsidP="00710E94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shd w:val="clear" w:color="auto" w:fill="auto"/>
          </w:tcPr>
          <w:p w:rsidR="00710E94" w:rsidRPr="00233BBB" w:rsidRDefault="00710E94" w:rsidP="00710E94">
            <w:pPr>
              <w:rPr>
                <w:rFonts w:ascii="Arial" w:hAnsi="Arial" w:cs="Arial"/>
              </w:rPr>
            </w:pPr>
            <w:r w:rsidRPr="00233BBB">
              <w:rPr>
                <w:rFonts w:ascii="Arial" w:hAnsi="Arial" w:cs="Arial"/>
              </w:rPr>
              <w:t>Yes</w:t>
            </w:r>
          </w:p>
        </w:tc>
      </w:tr>
      <w:tr w:rsidR="00710E94" w:rsidTr="00710E94">
        <w:tc>
          <w:tcPr>
            <w:tcW w:w="2263" w:type="dxa"/>
          </w:tcPr>
          <w:p w:rsidR="00710E94" w:rsidRPr="009C0206" w:rsidRDefault="00710E94" w:rsidP="00710E94">
            <w:pPr>
              <w:rPr>
                <w:rFonts w:ascii="Arial" w:hAnsi="Arial" w:cs="Arial"/>
                <w:b/>
              </w:rPr>
            </w:pPr>
            <w:r w:rsidRPr="009C0206">
              <w:rPr>
                <w:rFonts w:ascii="Arial" w:hAnsi="Arial" w:cs="Arial"/>
                <w:b/>
              </w:rPr>
              <w:t>Energy Performance</w:t>
            </w:r>
          </w:p>
        </w:tc>
        <w:tc>
          <w:tcPr>
            <w:tcW w:w="284" w:type="dxa"/>
            <w:shd w:val="clear" w:color="auto" w:fill="FFC000"/>
          </w:tcPr>
          <w:p w:rsidR="00710E94" w:rsidRPr="00514C0E" w:rsidRDefault="00710E94" w:rsidP="00710E94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10E94" w:rsidRPr="000E1176" w:rsidRDefault="00710E94" w:rsidP="00710E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EPC: G r</w:t>
            </w:r>
            <w:r w:rsidRPr="000E1176">
              <w:rPr>
                <w:rFonts w:ascii="Arial" w:hAnsi="Arial" w:cs="Arial"/>
              </w:rPr>
              <w:t>ating</w:t>
            </w:r>
          </w:p>
        </w:tc>
        <w:tc>
          <w:tcPr>
            <w:tcW w:w="283" w:type="dxa"/>
            <w:shd w:val="clear" w:color="auto" w:fill="FFC000"/>
          </w:tcPr>
          <w:p w:rsidR="00710E94" w:rsidRPr="000E1176" w:rsidRDefault="00710E94" w:rsidP="00710E9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710E94" w:rsidRPr="000E1176" w:rsidRDefault="00710E94" w:rsidP="00710E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EPC: u</w:t>
            </w:r>
            <w:r w:rsidRPr="000E1176">
              <w:rPr>
                <w:rFonts w:ascii="Arial" w:hAnsi="Arial" w:cs="Arial"/>
              </w:rPr>
              <w:t>nknown</w:t>
            </w:r>
          </w:p>
        </w:tc>
        <w:tc>
          <w:tcPr>
            <w:tcW w:w="236" w:type="dxa"/>
            <w:shd w:val="clear" w:color="auto" w:fill="FFC000"/>
          </w:tcPr>
          <w:p w:rsidR="00710E94" w:rsidRPr="00233BBB" w:rsidRDefault="00710E94" w:rsidP="00710E94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shd w:val="clear" w:color="auto" w:fill="auto"/>
          </w:tcPr>
          <w:p w:rsidR="00710E94" w:rsidRPr="00233BBB" w:rsidRDefault="00710E94" w:rsidP="00710E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EPC: D r</w:t>
            </w:r>
            <w:r w:rsidRPr="00233BBB">
              <w:rPr>
                <w:rFonts w:ascii="Arial" w:hAnsi="Arial" w:cs="Arial"/>
              </w:rPr>
              <w:t>ating</w:t>
            </w:r>
          </w:p>
        </w:tc>
      </w:tr>
      <w:tr w:rsidR="00710E94" w:rsidTr="00710E94">
        <w:trPr>
          <w:trHeight w:val="341"/>
        </w:trPr>
        <w:tc>
          <w:tcPr>
            <w:tcW w:w="2263" w:type="dxa"/>
          </w:tcPr>
          <w:p w:rsidR="00710E94" w:rsidRPr="009C0206" w:rsidRDefault="00710E94" w:rsidP="00710E94">
            <w:pPr>
              <w:rPr>
                <w:rFonts w:ascii="Arial" w:hAnsi="Arial" w:cs="Arial"/>
                <w:b/>
              </w:rPr>
            </w:pPr>
            <w:r w:rsidRPr="009C0206">
              <w:rPr>
                <w:rFonts w:ascii="Arial" w:hAnsi="Arial" w:cs="Arial"/>
                <w:b/>
              </w:rPr>
              <w:t xml:space="preserve">Condition </w:t>
            </w:r>
            <w:r>
              <w:rPr>
                <w:rFonts w:ascii="Arial" w:hAnsi="Arial" w:cs="Arial"/>
                <w:b/>
              </w:rPr>
              <w:t>of premises</w:t>
            </w:r>
          </w:p>
        </w:tc>
        <w:tc>
          <w:tcPr>
            <w:tcW w:w="284" w:type="dxa"/>
            <w:shd w:val="clear" w:color="auto" w:fill="FFC000" w:themeFill="accent4"/>
          </w:tcPr>
          <w:p w:rsidR="00710E94" w:rsidRPr="00514C0E" w:rsidRDefault="00710E94" w:rsidP="00710E94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10E94" w:rsidRPr="000E1176" w:rsidRDefault="00710E94" w:rsidP="00710E94">
            <w:pPr>
              <w:rPr>
                <w:rFonts w:ascii="Arial" w:hAnsi="Arial" w:cs="Arial"/>
              </w:rPr>
            </w:pPr>
            <w:r w:rsidRPr="000E1176">
              <w:rPr>
                <w:rFonts w:ascii="Arial" w:hAnsi="Arial" w:cs="Arial"/>
              </w:rPr>
              <w:t>See App</w:t>
            </w:r>
            <w:r>
              <w:rPr>
                <w:rFonts w:ascii="Arial" w:hAnsi="Arial" w:cs="Arial"/>
              </w:rPr>
              <w:t>endix</w:t>
            </w:r>
            <w:r w:rsidRPr="000E1176">
              <w:rPr>
                <w:rFonts w:ascii="Arial" w:hAnsi="Arial" w:cs="Arial"/>
              </w:rPr>
              <w:t xml:space="preserve"> C</w:t>
            </w:r>
          </w:p>
        </w:tc>
        <w:tc>
          <w:tcPr>
            <w:tcW w:w="283" w:type="dxa"/>
            <w:shd w:val="clear" w:color="auto" w:fill="FFC000" w:themeFill="accent4"/>
          </w:tcPr>
          <w:p w:rsidR="00710E94" w:rsidRPr="000E1176" w:rsidRDefault="00710E94" w:rsidP="00710E9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710E94" w:rsidRPr="000E1176" w:rsidRDefault="00710E94" w:rsidP="00710E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 Appendix</w:t>
            </w:r>
            <w:r w:rsidRPr="000E1176">
              <w:rPr>
                <w:rFonts w:ascii="Arial" w:hAnsi="Arial" w:cs="Arial"/>
              </w:rPr>
              <w:t xml:space="preserve"> C</w:t>
            </w:r>
          </w:p>
        </w:tc>
        <w:tc>
          <w:tcPr>
            <w:tcW w:w="236" w:type="dxa"/>
            <w:shd w:val="clear" w:color="auto" w:fill="FFC000" w:themeFill="accent4"/>
          </w:tcPr>
          <w:p w:rsidR="00710E94" w:rsidRPr="00233BBB" w:rsidRDefault="00710E94" w:rsidP="00710E94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shd w:val="clear" w:color="auto" w:fill="auto"/>
          </w:tcPr>
          <w:p w:rsidR="00710E94" w:rsidRPr="00233BBB" w:rsidRDefault="00710E94" w:rsidP="00710E94">
            <w:pPr>
              <w:rPr>
                <w:rFonts w:ascii="Arial" w:hAnsi="Arial" w:cs="Arial"/>
              </w:rPr>
            </w:pPr>
            <w:r w:rsidRPr="00233BBB">
              <w:rPr>
                <w:rFonts w:ascii="Arial" w:hAnsi="Arial" w:cs="Arial"/>
              </w:rPr>
              <w:t>See Appendix C</w:t>
            </w:r>
          </w:p>
        </w:tc>
      </w:tr>
      <w:tr w:rsidR="00710E94" w:rsidTr="00710E94">
        <w:trPr>
          <w:trHeight w:val="405"/>
        </w:trPr>
        <w:tc>
          <w:tcPr>
            <w:tcW w:w="2263" w:type="dxa"/>
          </w:tcPr>
          <w:p w:rsidR="00710E94" w:rsidRPr="009C0206" w:rsidRDefault="00710E94" w:rsidP="00710E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Asbestos and l</w:t>
            </w:r>
            <w:r w:rsidRPr="009C0206">
              <w:rPr>
                <w:rFonts w:ascii="Arial" w:hAnsi="Arial" w:cs="Arial"/>
                <w:b/>
              </w:rPr>
              <w:t>egionella</w:t>
            </w:r>
          </w:p>
        </w:tc>
        <w:tc>
          <w:tcPr>
            <w:tcW w:w="284" w:type="dxa"/>
            <w:shd w:val="clear" w:color="auto" w:fill="92D050"/>
          </w:tcPr>
          <w:p w:rsidR="00710E94" w:rsidRPr="00514C0E" w:rsidRDefault="00710E94" w:rsidP="00710E94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10E94" w:rsidRPr="000E1176" w:rsidRDefault="00710E94" w:rsidP="00710E94">
            <w:pPr>
              <w:rPr>
                <w:rFonts w:ascii="Arial" w:hAnsi="Arial" w:cs="Arial"/>
              </w:rPr>
            </w:pPr>
            <w:r w:rsidRPr="000E1176">
              <w:rPr>
                <w:rFonts w:ascii="Arial" w:hAnsi="Arial" w:cs="Arial"/>
              </w:rPr>
              <w:t>See App</w:t>
            </w:r>
            <w:r>
              <w:rPr>
                <w:rFonts w:ascii="Arial" w:hAnsi="Arial" w:cs="Arial"/>
              </w:rPr>
              <w:t>endix</w:t>
            </w:r>
            <w:r w:rsidRPr="000E1176">
              <w:rPr>
                <w:rFonts w:ascii="Arial" w:hAnsi="Arial" w:cs="Arial"/>
              </w:rPr>
              <w:t xml:space="preserve"> C</w:t>
            </w:r>
          </w:p>
        </w:tc>
        <w:tc>
          <w:tcPr>
            <w:tcW w:w="283" w:type="dxa"/>
            <w:shd w:val="clear" w:color="auto" w:fill="92D050"/>
          </w:tcPr>
          <w:p w:rsidR="00710E94" w:rsidRPr="000E1176" w:rsidRDefault="00710E94" w:rsidP="00710E9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710E94" w:rsidRPr="000E1176" w:rsidRDefault="00710E94" w:rsidP="00710E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See Appendix </w:t>
            </w:r>
            <w:r w:rsidRPr="000E1176">
              <w:rPr>
                <w:rFonts w:ascii="Arial" w:hAnsi="Arial" w:cs="Arial"/>
              </w:rPr>
              <w:t>C</w:t>
            </w:r>
          </w:p>
        </w:tc>
        <w:tc>
          <w:tcPr>
            <w:tcW w:w="236" w:type="dxa"/>
            <w:shd w:val="clear" w:color="auto" w:fill="92D050"/>
          </w:tcPr>
          <w:p w:rsidR="00710E94" w:rsidRPr="00233BBB" w:rsidRDefault="00710E94" w:rsidP="00710E94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shd w:val="clear" w:color="auto" w:fill="auto"/>
          </w:tcPr>
          <w:p w:rsidR="00710E94" w:rsidRPr="00233BBB" w:rsidRDefault="00710E94" w:rsidP="00710E94">
            <w:pPr>
              <w:rPr>
                <w:rFonts w:ascii="Arial" w:hAnsi="Arial" w:cs="Arial"/>
              </w:rPr>
            </w:pPr>
            <w:r w:rsidRPr="00233BBB">
              <w:rPr>
                <w:rFonts w:ascii="Arial" w:hAnsi="Arial" w:cs="Arial"/>
              </w:rPr>
              <w:t>See Appendix C</w:t>
            </w:r>
          </w:p>
        </w:tc>
      </w:tr>
      <w:tr w:rsidR="00710E94" w:rsidTr="00710E94">
        <w:trPr>
          <w:trHeight w:val="646"/>
        </w:trPr>
        <w:tc>
          <w:tcPr>
            <w:tcW w:w="2263" w:type="dxa"/>
          </w:tcPr>
          <w:p w:rsidR="00710E94" w:rsidRPr="009C0206" w:rsidRDefault="00710E94" w:rsidP="00710E94">
            <w:pPr>
              <w:rPr>
                <w:rFonts w:ascii="Arial" w:hAnsi="Arial" w:cs="Arial"/>
                <w:b/>
              </w:rPr>
            </w:pPr>
            <w:r w:rsidRPr="009C0206">
              <w:rPr>
                <w:rFonts w:ascii="Arial" w:hAnsi="Arial" w:cs="Arial"/>
                <w:b/>
              </w:rPr>
              <w:t>Requirement for vacant possession</w:t>
            </w:r>
          </w:p>
        </w:tc>
        <w:tc>
          <w:tcPr>
            <w:tcW w:w="284" w:type="dxa"/>
            <w:shd w:val="clear" w:color="auto" w:fill="FF0000"/>
          </w:tcPr>
          <w:p w:rsidR="00710E94" w:rsidRPr="00514C0E" w:rsidRDefault="00710E94" w:rsidP="00710E94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10E94" w:rsidRPr="000E1176" w:rsidRDefault="00710E94" w:rsidP="00710E94">
            <w:pPr>
              <w:rPr>
                <w:rFonts w:ascii="Arial" w:hAnsi="Arial" w:cs="Arial"/>
              </w:rPr>
            </w:pPr>
            <w:r w:rsidRPr="000E1176">
              <w:rPr>
                <w:rFonts w:ascii="Arial" w:hAnsi="Arial" w:cs="Arial"/>
              </w:rPr>
              <w:t>Disruption to public facing services</w:t>
            </w:r>
          </w:p>
        </w:tc>
        <w:tc>
          <w:tcPr>
            <w:tcW w:w="283" w:type="dxa"/>
            <w:shd w:val="clear" w:color="auto" w:fill="92D050"/>
          </w:tcPr>
          <w:p w:rsidR="00710E94" w:rsidRPr="000E1176" w:rsidRDefault="00710E94" w:rsidP="00710E9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710E94" w:rsidRPr="000E1176" w:rsidRDefault="00710E94" w:rsidP="00710E94">
            <w:pPr>
              <w:rPr>
                <w:rFonts w:ascii="Arial" w:hAnsi="Arial" w:cs="Arial"/>
              </w:rPr>
            </w:pPr>
            <w:r w:rsidRPr="000E1176">
              <w:rPr>
                <w:rFonts w:ascii="Arial" w:hAnsi="Arial" w:cs="Arial"/>
              </w:rPr>
              <w:t>Currently vacant</w:t>
            </w:r>
          </w:p>
        </w:tc>
        <w:tc>
          <w:tcPr>
            <w:tcW w:w="236" w:type="dxa"/>
            <w:shd w:val="clear" w:color="auto" w:fill="92D050"/>
          </w:tcPr>
          <w:p w:rsidR="00710E94" w:rsidRPr="00233BBB" w:rsidRDefault="00710E94" w:rsidP="00710E94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shd w:val="clear" w:color="auto" w:fill="auto"/>
          </w:tcPr>
          <w:p w:rsidR="00710E94" w:rsidRPr="00233BBB" w:rsidRDefault="00710E94" w:rsidP="00710E94">
            <w:pPr>
              <w:rPr>
                <w:rFonts w:ascii="Arial" w:hAnsi="Arial" w:cs="Arial"/>
              </w:rPr>
            </w:pPr>
            <w:r w:rsidRPr="00233BBB">
              <w:rPr>
                <w:rFonts w:ascii="Arial" w:hAnsi="Arial" w:cs="Arial"/>
              </w:rPr>
              <w:t>Currently vacant</w:t>
            </w:r>
          </w:p>
        </w:tc>
      </w:tr>
      <w:tr w:rsidR="00710E94" w:rsidTr="00710E94">
        <w:tc>
          <w:tcPr>
            <w:tcW w:w="2263" w:type="dxa"/>
          </w:tcPr>
          <w:p w:rsidR="00710E94" w:rsidRPr="009C0206" w:rsidRDefault="00710E94" w:rsidP="00710E94">
            <w:pPr>
              <w:rPr>
                <w:rFonts w:ascii="Arial" w:hAnsi="Arial" w:cs="Arial"/>
                <w:b/>
              </w:rPr>
            </w:pPr>
            <w:r w:rsidRPr="009C0206">
              <w:rPr>
                <w:rFonts w:ascii="Arial" w:hAnsi="Arial" w:cs="Arial"/>
                <w:b/>
              </w:rPr>
              <w:t>Ease of adaptation</w:t>
            </w:r>
          </w:p>
        </w:tc>
        <w:tc>
          <w:tcPr>
            <w:tcW w:w="284" w:type="dxa"/>
            <w:shd w:val="clear" w:color="auto" w:fill="FF0000"/>
          </w:tcPr>
          <w:p w:rsidR="00710E94" w:rsidRPr="00514C0E" w:rsidRDefault="00710E94" w:rsidP="00710E94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10E94" w:rsidRPr="000E1176" w:rsidRDefault="00710E94" w:rsidP="00710E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Cellular building </w:t>
            </w:r>
            <w:r w:rsidRPr="000E1176">
              <w:rPr>
                <w:rFonts w:ascii="Arial" w:hAnsi="Arial" w:cs="Arial"/>
              </w:rPr>
              <w:t>requir</w:t>
            </w:r>
            <w:r>
              <w:rPr>
                <w:rFonts w:ascii="Arial" w:hAnsi="Arial" w:cs="Arial"/>
              </w:rPr>
              <w:t>ing</w:t>
            </w:r>
            <w:r w:rsidRPr="000E1176">
              <w:rPr>
                <w:rFonts w:ascii="Arial" w:hAnsi="Arial" w:cs="Arial"/>
              </w:rPr>
              <w:t xml:space="preserve"> significant remodelling</w:t>
            </w:r>
          </w:p>
        </w:tc>
        <w:tc>
          <w:tcPr>
            <w:tcW w:w="283" w:type="dxa"/>
            <w:shd w:val="clear" w:color="auto" w:fill="FFC000"/>
          </w:tcPr>
          <w:p w:rsidR="00710E94" w:rsidRPr="000E1176" w:rsidRDefault="00710E94" w:rsidP="00710E9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710E94" w:rsidRPr="000E1176" w:rsidRDefault="00710E94" w:rsidP="004B5A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Cellular building </w:t>
            </w:r>
            <w:r w:rsidRPr="000E1176">
              <w:rPr>
                <w:rFonts w:ascii="Arial" w:hAnsi="Arial" w:cs="Arial"/>
              </w:rPr>
              <w:t>requir</w:t>
            </w:r>
            <w:r>
              <w:rPr>
                <w:rFonts w:ascii="Arial" w:hAnsi="Arial" w:cs="Arial"/>
              </w:rPr>
              <w:t>ing</w:t>
            </w:r>
            <w:r w:rsidR="004B5A24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Pr="000E1176">
              <w:rPr>
                <w:rFonts w:ascii="Arial" w:hAnsi="Arial" w:cs="Arial"/>
              </w:rPr>
              <w:t>remodelling</w:t>
            </w:r>
          </w:p>
        </w:tc>
        <w:tc>
          <w:tcPr>
            <w:tcW w:w="236" w:type="dxa"/>
            <w:shd w:val="clear" w:color="auto" w:fill="92D050"/>
          </w:tcPr>
          <w:p w:rsidR="00710E94" w:rsidRPr="00233BBB" w:rsidRDefault="00710E94" w:rsidP="00710E94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shd w:val="clear" w:color="auto" w:fill="auto"/>
          </w:tcPr>
          <w:p w:rsidR="00710E94" w:rsidRPr="00233BBB" w:rsidRDefault="00710E94" w:rsidP="00710E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Large community room. N</w:t>
            </w:r>
            <w:r w:rsidRPr="00233BBB">
              <w:rPr>
                <w:rFonts w:ascii="Arial" w:hAnsi="Arial" w:cs="Arial"/>
              </w:rPr>
              <w:t>o structural work, m</w:t>
            </w:r>
            <w:r>
              <w:rPr>
                <w:rFonts w:ascii="Arial" w:hAnsi="Arial" w:cs="Arial"/>
              </w:rPr>
              <w:t>ainly cosmetic</w:t>
            </w:r>
          </w:p>
        </w:tc>
      </w:tr>
      <w:tr w:rsidR="00710E94" w:rsidTr="00710E94">
        <w:tc>
          <w:tcPr>
            <w:tcW w:w="2263" w:type="dxa"/>
          </w:tcPr>
          <w:p w:rsidR="00710E94" w:rsidRPr="009C0206" w:rsidRDefault="00710E94" w:rsidP="00710E94">
            <w:pPr>
              <w:rPr>
                <w:rFonts w:ascii="Arial" w:hAnsi="Arial" w:cs="Arial"/>
                <w:b/>
              </w:rPr>
            </w:pPr>
            <w:r w:rsidRPr="009C0206">
              <w:rPr>
                <w:rFonts w:ascii="Arial" w:hAnsi="Arial" w:cs="Arial"/>
                <w:b/>
              </w:rPr>
              <w:t>Tenure</w:t>
            </w:r>
          </w:p>
        </w:tc>
        <w:tc>
          <w:tcPr>
            <w:tcW w:w="284" w:type="dxa"/>
            <w:shd w:val="clear" w:color="auto" w:fill="92D050"/>
          </w:tcPr>
          <w:p w:rsidR="00710E94" w:rsidRPr="00514C0E" w:rsidRDefault="00710E94" w:rsidP="00710E94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10E94" w:rsidRPr="000E1176" w:rsidRDefault="00710E94" w:rsidP="00710E94">
            <w:pPr>
              <w:rPr>
                <w:rFonts w:ascii="Arial" w:hAnsi="Arial" w:cs="Arial"/>
              </w:rPr>
            </w:pPr>
            <w:r w:rsidRPr="000E1176">
              <w:rPr>
                <w:rFonts w:ascii="Arial" w:hAnsi="Arial" w:cs="Arial"/>
              </w:rPr>
              <w:t>Freehold</w:t>
            </w:r>
          </w:p>
        </w:tc>
        <w:tc>
          <w:tcPr>
            <w:tcW w:w="283" w:type="dxa"/>
            <w:shd w:val="clear" w:color="auto" w:fill="FF0000"/>
          </w:tcPr>
          <w:p w:rsidR="00710E94" w:rsidRPr="000E1176" w:rsidRDefault="00710E94" w:rsidP="00710E9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710E94" w:rsidRPr="000E1176" w:rsidRDefault="00710E94" w:rsidP="00710E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User right a</w:t>
            </w:r>
            <w:r w:rsidRPr="000E1176">
              <w:rPr>
                <w:rFonts w:ascii="Arial" w:hAnsi="Arial" w:cs="Arial"/>
              </w:rPr>
              <w:t>greement</w:t>
            </w:r>
            <w:r>
              <w:rPr>
                <w:rFonts w:ascii="Arial" w:hAnsi="Arial" w:cs="Arial"/>
              </w:rPr>
              <w:t>:</w:t>
            </w:r>
            <w:r w:rsidRPr="000E1176">
              <w:rPr>
                <w:rFonts w:ascii="Arial" w:hAnsi="Arial" w:cs="Arial"/>
              </w:rPr>
              <w:t xml:space="preserve"> 61% liability</w:t>
            </w:r>
          </w:p>
        </w:tc>
        <w:tc>
          <w:tcPr>
            <w:tcW w:w="236" w:type="dxa"/>
            <w:shd w:val="clear" w:color="auto" w:fill="92D050"/>
          </w:tcPr>
          <w:p w:rsidR="00710E94" w:rsidRPr="00233BBB" w:rsidRDefault="00710E94" w:rsidP="00710E94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shd w:val="clear" w:color="auto" w:fill="auto"/>
          </w:tcPr>
          <w:p w:rsidR="00710E94" w:rsidRPr="00233BBB" w:rsidRDefault="00710E94" w:rsidP="00710E94">
            <w:pPr>
              <w:rPr>
                <w:rFonts w:ascii="Arial" w:hAnsi="Arial" w:cs="Arial"/>
              </w:rPr>
            </w:pPr>
            <w:r w:rsidRPr="00233BBB">
              <w:rPr>
                <w:rFonts w:ascii="Arial" w:hAnsi="Arial" w:cs="Arial"/>
              </w:rPr>
              <w:t>Leasehold</w:t>
            </w:r>
            <w:r w:rsidR="00724E88">
              <w:rPr>
                <w:rFonts w:ascii="Arial" w:hAnsi="Arial" w:cs="Arial"/>
              </w:rPr>
              <w:t xml:space="preserve"> negotiable</w:t>
            </w:r>
          </w:p>
        </w:tc>
      </w:tr>
      <w:tr w:rsidR="00710E94" w:rsidTr="00710E94">
        <w:tc>
          <w:tcPr>
            <w:tcW w:w="2263" w:type="dxa"/>
          </w:tcPr>
          <w:p w:rsidR="00710E94" w:rsidRPr="009C0206" w:rsidRDefault="00710E94" w:rsidP="00710E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Cost of a</w:t>
            </w:r>
            <w:r w:rsidRPr="009C0206">
              <w:rPr>
                <w:rFonts w:ascii="Arial" w:hAnsi="Arial" w:cs="Arial"/>
                <w:b/>
              </w:rPr>
              <w:t>daptation</w:t>
            </w:r>
          </w:p>
        </w:tc>
        <w:tc>
          <w:tcPr>
            <w:tcW w:w="284" w:type="dxa"/>
            <w:shd w:val="clear" w:color="auto" w:fill="92D050"/>
          </w:tcPr>
          <w:p w:rsidR="00710E94" w:rsidRPr="00514C0E" w:rsidRDefault="00710E94" w:rsidP="00710E94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10E94" w:rsidRPr="000E1176" w:rsidRDefault="00710E94" w:rsidP="00710E94">
            <w:pPr>
              <w:rPr>
                <w:rFonts w:ascii="Arial" w:hAnsi="Arial" w:cs="Arial"/>
              </w:rPr>
            </w:pPr>
            <w:r w:rsidRPr="000E1176">
              <w:rPr>
                <w:rFonts w:ascii="Arial" w:hAnsi="Arial" w:cs="Arial"/>
              </w:rPr>
              <w:t>See App</w:t>
            </w:r>
            <w:r>
              <w:rPr>
                <w:rFonts w:ascii="Arial" w:hAnsi="Arial" w:cs="Arial"/>
              </w:rPr>
              <w:t>endix</w:t>
            </w:r>
            <w:r w:rsidRPr="000E1176">
              <w:rPr>
                <w:rFonts w:ascii="Arial" w:hAnsi="Arial" w:cs="Arial"/>
              </w:rPr>
              <w:t xml:space="preserve"> C</w:t>
            </w:r>
          </w:p>
        </w:tc>
        <w:tc>
          <w:tcPr>
            <w:tcW w:w="283" w:type="dxa"/>
            <w:shd w:val="clear" w:color="auto" w:fill="FF0000"/>
          </w:tcPr>
          <w:p w:rsidR="00710E94" w:rsidRPr="000E1176" w:rsidRDefault="00710E94" w:rsidP="00710E9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710E94" w:rsidRPr="000E1176" w:rsidRDefault="00710E94" w:rsidP="00710E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 Appendix</w:t>
            </w:r>
            <w:r w:rsidRPr="000E1176">
              <w:rPr>
                <w:rFonts w:ascii="Arial" w:hAnsi="Arial" w:cs="Arial"/>
              </w:rPr>
              <w:t xml:space="preserve"> C</w:t>
            </w:r>
          </w:p>
        </w:tc>
        <w:tc>
          <w:tcPr>
            <w:tcW w:w="236" w:type="dxa"/>
            <w:shd w:val="clear" w:color="auto" w:fill="92D050"/>
          </w:tcPr>
          <w:p w:rsidR="00710E94" w:rsidRPr="00233BBB" w:rsidRDefault="00710E94" w:rsidP="00710E94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shd w:val="clear" w:color="auto" w:fill="auto"/>
          </w:tcPr>
          <w:p w:rsidR="00710E94" w:rsidRPr="00233BBB" w:rsidRDefault="00710E94" w:rsidP="00710E94">
            <w:pPr>
              <w:rPr>
                <w:rFonts w:ascii="Arial" w:hAnsi="Arial" w:cs="Arial"/>
              </w:rPr>
            </w:pPr>
            <w:r w:rsidRPr="00233BBB">
              <w:rPr>
                <w:rFonts w:ascii="Arial" w:hAnsi="Arial" w:cs="Arial"/>
              </w:rPr>
              <w:t>See App</w:t>
            </w:r>
            <w:r>
              <w:rPr>
                <w:rFonts w:ascii="Arial" w:hAnsi="Arial" w:cs="Arial"/>
              </w:rPr>
              <w:t>endix</w:t>
            </w:r>
            <w:r w:rsidRPr="00233BBB">
              <w:rPr>
                <w:rFonts w:ascii="Arial" w:hAnsi="Arial" w:cs="Arial"/>
              </w:rPr>
              <w:t xml:space="preserve"> C</w:t>
            </w:r>
          </w:p>
        </w:tc>
      </w:tr>
      <w:tr w:rsidR="00710E94" w:rsidTr="00710E94">
        <w:trPr>
          <w:trHeight w:val="1408"/>
        </w:trPr>
        <w:tc>
          <w:tcPr>
            <w:tcW w:w="2263" w:type="dxa"/>
          </w:tcPr>
          <w:p w:rsidR="00710E94" w:rsidRPr="009C0206" w:rsidRDefault="00710E94" w:rsidP="00710E94">
            <w:pPr>
              <w:rPr>
                <w:rFonts w:ascii="Arial" w:hAnsi="Arial" w:cs="Arial"/>
                <w:b/>
              </w:rPr>
            </w:pPr>
            <w:r w:rsidRPr="009C0206">
              <w:rPr>
                <w:rFonts w:ascii="Arial" w:hAnsi="Arial" w:cs="Arial"/>
                <w:b/>
              </w:rPr>
              <w:t>Premises costs</w:t>
            </w:r>
          </w:p>
        </w:tc>
        <w:tc>
          <w:tcPr>
            <w:tcW w:w="284" w:type="dxa"/>
            <w:shd w:val="clear" w:color="auto" w:fill="92D050"/>
          </w:tcPr>
          <w:p w:rsidR="00710E94" w:rsidRPr="00514C0E" w:rsidRDefault="00710E94" w:rsidP="00710E94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10E94" w:rsidRPr="000E1176" w:rsidRDefault="00710E94" w:rsidP="00724E88">
            <w:pPr>
              <w:rPr>
                <w:rFonts w:ascii="Arial" w:hAnsi="Arial" w:cs="Arial"/>
              </w:rPr>
            </w:pPr>
            <w:r w:rsidRPr="000E1176">
              <w:rPr>
                <w:rFonts w:ascii="Arial" w:hAnsi="Arial" w:cs="Arial"/>
              </w:rPr>
              <w:t xml:space="preserve">£33,000 per annum (2016/17) </w:t>
            </w:r>
            <w:r w:rsidR="00724E88">
              <w:rPr>
                <w:rFonts w:ascii="Arial" w:hAnsi="Arial" w:cs="Arial"/>
              </w:rPr>
              <w:t>- liability</w:t>
            </w:r>
            <w:r w:rsidRPr="000E1176">
              <w:rPr>
                <w:rFonts w:ascii="Arial" w:hAnsi="Arial" w:cs="Arial"/>
              </w:rPr>
              <w:t xml:space="preserve"> for ful</w:t>
            </w:r>
            <w:r>
              <w:rPr>
                <w:rFonts w:ascii="Arial" w:hAnsi="Arial" w:cs="Arial"/>
              </w:rPr>
              <w:t>l running and maintenance costs</w:t>
            </w:r>
          </w:p>
        </w:tc>
        <w:tc>
          <w:tcPr>
            <w:tcW w:w="283" w:type="dxa"/>
            <w:shd w:val="clear" w:color="auto" w:fill="FF0000"/>
          </w:tcPr>
          <w:p w:rsidR="00710E94" w:rsidRPr="000E1176" w:rsidRDefault="00710E94" w:rsidP="00710E9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710E94" w:rsidRPr="000E1176" w:rsidRDefault="00710E94" w:rsidP="00710E94">
            <w:pPr>
              <w:rPr>
                <w:rFonts w:ascii="Arial" w:hAnsi="Arial" w:cs="Arial"/>
              </w:rPr>
            </w:pPr>
            <w:r w:rsidRPr="000E1176">
              <w:rPr>
                <w:rFonts w:ascii="Arial" w:hAnsi="Arial" w:cs="Arial"/>
              </w:rPr>
              <w:t xml:space="preserve">£45,000 </w:t>
            </w:r>
            <w:r>
              <w:rPr>
                <w:rFonts w:ascii="Arial" w:hAnsi="Arial" w:cs="Arial"/>
              </w:rPr>
              <w:t xml:space="preserve">per annum (2016/17) </w:t>
            </w:r>
            <w:r w:rsidRPr="000E1176">
              <w:rPr>
                <w:rFonts w:ascii="Arial" w:hAnsi="Arial" w:cs="Arial"/>
              </w:rPr>
              <w:t xml:space="preserve">- </w:t>
            </w:r>
            <w:r w:rsidR="00724E88">
              <w:rPr>
                <w:rFonts w:ascii="Arial" w:hAnsi="Arial" w:cs="Arial"/>
              </w:rPr>
              <w:t>61% liability</w:t>
            </w:r>
            <w:r w:rsidRPr="000E1176">
              <w:rPr>
                <w:rFonts w:ascii="Arial" w:hAnsi="Arial" w:cs="Arial"/>
              </w:rPr>
              <w:t xml:space="preserve"> for premises related running and maintenance costs</w:t>
            </w:r>
          </w:p>
        </w:tc>
        <w:tc>
          <w:tcPr>
            <w:tcW w:w="236" w:type="dxa"/>
            <w:shd w:val="clear" w:color="auto" w:fill="92D050"/>
          </w:tcPr>
          <w:p w:rsidR="00710E94" w:rsidRPr="00233BBB" w:rsidRDefault="00710E94" w:rsidP="00710E94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shd w:val="clear" w:color="auto" w:fill="auto"/>
          </w:tcPr>
          <w:p w:rsidR="00710E94" w:rsidRPr="00233BBB" w:rsidRDefault="00710E94" w:rsidP="00710E94">
            <w:pPr>
              <w:rPr>
                <w:rFonts w:ascii="Arial" w:hAnsi="Arial" w:cs="Arial"/>
              </w:rPr>
            </w:pPr>
            <w:r w:rsidRPr="00233BBB">
              <w:rPr>
                <w:rFonts w:ascii="Arial" w:hAnsi="Arial" w:cs="Arial"/>
              </w:rPr>
              <w:t>£22,000 – no lia</w:t>
            </w:r>
            <w:r>
              <w:rPr>
                <w:rFonts w:ascii="Arial" w:hAnsi="Arial" w:cs="Arial"/>
              </w:rPr>
              <w:t>bility for external maintenance. Includes estimate contribution to utility costs.</w:t>
            </w:r>
          </w:p>
        </w:tc>
      </w:tr>
      <w:tr w:rsidR="00710E94" w:rsidTr="00710E94">
        <w:tc>
          <w:tcPr>
            <w:tcW w:w="2263" w:type="dxa"/>
          </w:tcPr>
          <w:p w:rsidR="00710E94" w:rsidRPr="009C0206" w:rsidRDefault="00710E94" w:rsidP="00710E94">
            <w:pPr>
              <w:rPr>
                <w:rFonts w:ascii="Arial" w:hAnsi="Arial" w:cs="Arial"/>
                <w:b/>
              </w:rPr>
            </w:pPr>
            <w:r w:rsidRPr="009C0206">
              <w:rPr>
                <w:rFonts w:ascii="Arial" w:hAnsi="Arial" w:cs="Arial"/>
                <w:b/>
              </w:rPr>
              <w:t>Potential for community use</w:t>
            </w:r>
          </w:p>
        </w:tc>
        <w:tc>
          <w:tcPr>
            <w:tcW w:w="284" w:type="dxa"/>
            <w:shd w:val="clear" w:color="auto" w:fill="FF0000"/>
          </w:tcPr>
          <w:p w:rsidR="00710E94" w:rsidRPr="00514C0E" w:rsidRDefault="00710E94" w:rsidP="00710E94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10E94" w:rsidRPr="000E1176" w:rsidRDefault="00710E94" w:rsidP="00710E94">
            <w:pPr>
              <w:rPr>
                <w:rFonts w:ascii="Arial" w:hAnsi="Arial" w:cs="Arial"/>
              </w:rPr>
            </w:pPr>
            <w:r w:rsidRPr="000E1176">
              <w:rPr>
                <w:rFonts w:ascii="Arial" w:hAnsi="Arial" w:cs="Arial"/>
              </w:rPr>
              <w:t>Minimal due to size of building</w:t>
            </w:r>
          </w:p>
        </w:tc>
        <w:tc>
          <w:tcPr>
            <w:tcW w:w="283" w:type="dxa"/>
            <w:shd w:val="clear" w:color="auto" w:fill="92D050"/>
          </w:tcPr>
          <w:p w:rsidR="00710E94" w:rsidRPr="000E1176" w:rsidRDefault="00710E94" w:rsidP="00710E9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710E94" w:rsidRPr="000E1176" w:rsidRDefault="00710E94" w:rsidP="00710E94">
            <w:pPr>
              <w:rPr>
                <w:rFonts w:ascii="Arial" w:hAnsi="Arial" w:cs="Arial"/>
              </w:rPr>
            </w:pPr>
            <w:r w:rsidRPr="000E1176">
              <w:rPr>
                <w:rFonts w:ascii="Arial" w:hAnsi="Arial" w:cs="Arial"/>
              </w:rPr>
              <w:t>Sufficient existing community space</w:t>
            </w:r>
          </w:p>
        </w:tc>
        <w:tc>
          <w:tcPr>
            <w:tcW w:w="236" w:type="dxa"/>
            <w:shd w:val="clear" w:color="auto" w:fill="92D050"/>
          </w:tcPr>
          <w:p w:rsidR="00710E94" w:rsidRPr="00233BBB" w:rsidRDefault="00710E94" w:rsidP="00710E94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shd w:val="clear" w:color="auto" w:fill="auto"/>
          </w:tcPr>
          <w:p w:rsidR="00710E94" w:rsidRPr="00233BBB" w:rsidRDefault="00710E94" w:rsidP="00710E94">
            <w:pPr>
              <w:rPr>
                <w:rFonts w:ascii="Arial" w:hAnsi="Arial" w:cs="Arial"/>
              </w:rPr>
            </w:pPr>
            <w:r w:rsidRPr="00233BBB">
              <w:rPr>
                <w:rFonts w:ascii="Arial" w:hAnsi="Arial" w:cs="Arial"/>
              </w:rPr>
              <w:t>Sufficient existing community space</w:t>
            </w:r>
          </w:p>
        </w:tc>
      </w:tr>
      <w:tr w:rsidR="00710E94" w:rsidTr="00710E94">
        <w:trPr>
          <w:trHeight w:val="823"/>
        </w:trPr>
        <w:tc>
          <w:tcPr>
            <w:tcW w:w="2263" w:type="dxa"/>
          </w:tcPr>
          <w:p w:rsidR="00710E94" w:rsidRPr="009C0206" w:rsidRDefault="00710E94" w:rsidP="00710E94">
            <w:pPr>
              <w:rPr>
                <w:rFonts w:ascii="Arial" w:hAnsi="Arial" w:cs="Arial"/>
                <w:b/>
              </w:rPr>
            </w:pPr>
            <w:r w:rsidRPr="009C0206">
              <w:rPr>
                <w:rFonts w:ascii="Arial" w:hAnsi="Arial" w:cs="Arial"/>
                <w:b/>
              </w:rPr>
              <w:t>Other premises use</w:t>
            </w:r>
          </w:p>
        </w:tc>
        <w:tc>
          <w:tcPr>
            <w:tcW w:w="284" w:type="dxa"/>
            <w:shd w:val="clear" w:color="auto" w:fill="FF0000"/>
          </w:tcPr>
          <w:p w:rsidR="00710E94" w:rsidRPr="00D97873" w:rsidRDefault="00710E94" w:rsidP="00710E9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710E94" w:rsidRPr="00D97873" w:rsidRDefault="00710E94" w:rsidP="00710E94">
            <w:pPr>
              <w:rPr>
                <w:rFonts w:ascii="Arial" w:hAnsi="Arial" w:cs="Arial"/>
              </w:rPr>
            </w:pPr>
            <w:r w:rsidRPr="00D97873">
              <w:rPr>
                <w:rFonts w:ascii="Arial" w:hAnsi="Arial" w:cs="Arial"/>
              </w:rPr>
              <w:t>Adult social care.</w:t>
            </w:r>
            <w:r>
              <w:rPr>
                <w:rFonts w:ascii="Arial" w:hAnsi="Arial" w:cs="Arial"/>
              </w:rPr>
              <w:t xml:space="preserve"> Registration service (interim)</w:t>
            </w:r>
          </w:p>
        </w:tc>
        <w:tc>
          <w:tcPr>
            <w:tcW w:w="283" w:type="dxa"/>
            <w:shd w:val="clear" w:color="auto" w:fill="FF0000"/>
          </w:tcPr>
          <w:p w:rsidR="00710E94" w:rsidRPr="000E1176" w:rsidRDefault="00710E94" w:rsidP="00710E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710E94" w:rsidRPr="000E1176" w:rsidRDefault="00724E88" w:rsidP="00710E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Underutilised. </w:t>
            </w:r>
            <w:r w:rsidR="00710E94" w:rsidRPr="000E1176">
              <w:rPr>
                <w:rFonts w:ascii="Arial" w:hAnsi="Arial" w:cs="Arial"/>
              </w:rPr>
              <w:t>Heritage Society, some community use</w:t>
            </w:r>
          </w:p>
        </w:tc>
        <w:tc>
          <w:tcPr>
            <w:tcW w:w="236" w:type="dxa"/>
            <w:shd w:val="clear" w:color="auto" w:fill="92D050"/>
          </w:tcPr>
          <w:p w:rsidR="00710E94" w:rsidRPr="00D97873" w:rsidRDefault="00710E94" w:rsidP="00710E94">
            <w:pPr>
              <w:rPr>
                <w:rFonts w:ascii="Arial" w:hAnsi="Arial" w:cs="Arial"/>
              </w:rPr>
            </w:pPr>
            <w:r w:rsidRPr="00D9787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57" w:type="dxa"/>
            <w:shd w:val="clear" w:color="auto" w:fill="auto"/>
          </w:tcPr>
          <w:p w:rsidR="00710E94" w:rsidRPr="00D97873" w:rsidRDefault="00710E94" w:rsidP="00710E94">
            <w:pPr>
              <w:rPr>
                <w:rFonts w:ascii="Arial" w:hAnsi="Arial" w:cs="Arial"/>
              </w:rPr>
            </w:pPr>
            <w:r w:rsidRPr="00D97873">
              <w:rPr>
                <w:rFonts w:ascii="Arial" w:hAnsi="Arial" w:cs="Arial"/>
              </w:rPr>
              <w:t>Commercial lettings at approximately 50%, community use at 25%</w:t>
            </w:r>
          </w:p>
        </w:tc>
      </w:tr>
    </w:tbl>
    <w:p w:rsidR="0062276D" w:rsidRDefault="004B5A24" w:rsidP="0062276D">
      <w:pPr>
        <w:rPr>
          <w:rFonts w:ascii="Arial" w:hAnsi="Arial" w:cs="Arial"/>
          <w:b/>
          <w:sz w:val="24"/>
          <w:szCs w:val="24"/>
        </w:rPr>
      </w:pPr>
    </w:p>
    <w:p w:rsidR="00225DFE" w:rsidRDefault="004B5A24" w:rsidP="009C0206">
      <w:pPr>
        <w:rPr>
          <w:rFonts w:ascii="Arial" w:hAnsi="Arial" w:cs="Arial"/>
          <w:sz w:val="24"/>
          <w:szCs w:val="24"/>
        </w:rPr>
      </w:pPr>
    </w:p>
    <w:sectPr w:rsidR="00225D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31"/>
    <w:rsid w:val="00414E31"/>
    <w:rsid w:val="004B5A24"/>
    <w:rsid w:val="00710E94"/>
    <w:rsid w:val="00724E88"/>
    <w:rsid w:val="00EF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94A24C-F54B-4201-9316-528CAE36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5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0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CA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0C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C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C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C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C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Slater, Martin</dc:creator>
  <cp:lastModifiedBy>Ormesher, Mel</cp:lastModifiedBy>
  <cp:revision>6</cp:revision>
  <cp:lastPrinted>2018-05-25T08:56:00Z</cp:lastPrinted>
  <dcterms:created xsi:type="dcterms:W3CDTF">2018-05-25T10:46:00Z</dcterms:created>
  <dcterms:modified xsi:type="dcterms:W3CDTF">2018-05-30T14:00:00Z</dcterms:modified>
</cp:coreProperties>
</file>